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3648075"/>
            <wp:effectExtent l="0" t="0" r="10795" b="9525"/>
            <wp:docPr id="1" name="图片 1" descr="春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春居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64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《春居》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9070" cy="3935730"/>
            <wp:effectExtent l="0" t="0" r="17780" b="7620"/>
            <wp:docPr id="2" name="图片 2" descr="登鹳雀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登鹳雀楼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393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《</w:t>
      </w:r>
      <w:r>
        <w:rPr>
          <w:rFonts w:hint="eastAsia" w:eastAsiaTheme="minorEastAsia"/>
          <w:lang w:eastAsia="zh-CN"/>
        </w:rPr>
        <w:t>登鹳雀楼</w:t>
      </w:r>
      <w:r>
        <w:rPr>
          <w:rFonts w:hint="eastAsia"/>
          <w:lang w:eastAsia="zh-CN"/>
        </w:rPr>
        <w:t>》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3181985"/>
            <wp:effectExtent l="0" t="0" r="12065" b="18415"/>
            <wp:docPr id="3" name="图片 3" descr="湖心亭看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湖心亭看雪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18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《</w:t>
      </w:r>
      <w:r>
        <w:rPr>
          <w:rFonts w:hint="eastAsia" w:eastAsiaTheme="minorEastAsia"/>
          <w:lang w:eastAsia="zh-CN"/>
        </w:rPr>
        <w:t>湖心亭看雪</w:t>
      </w:r>
      <w:r>
        <w:rPr>
          <w:rFonts w:hint="eastAsia"/>
          <w:lang w:eastAsia="zh-CN"/>
        </w:rPr>
        <w:t>》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3935730"/>
            <wp:effectExtent l="0" t="0" r="3175" b="7620"/>
            <wp:docPr id="4" name="图片 4" descr="竹里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竹里馆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93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《竹里馆》</w:t>
      </w:r>
      <w:bookmarkStart w:id="0" w:name="_GoBack"/>
      <w:bookmarkEnd w:id="0"/>
    </w:p>
    <w:p>
      <w:pPr>
        <w:ind w:firstLine="562" w:firstLineChars="200"/>
        <w:rPr>
          <w:rFonts w:hint="eastAsia" w:eastAsiaTheme="minorEastAsia"/>
          <w:lang w:eastAsia="zh-CN"/>
        </w:rPr>
      </w:pPr>
      <w:r>
        <w:rPr>
          <w:rFonts w:hint="eastAsia" w:ascii="宋体" w:hAnsi="宋体"/>
          <w:b/>
          <w:bCs/>
          <w:sz w:val="28"/>
          <w:szCs w:val="28"/>
          <w:lang w:eastAsia="zh-CN"/>
        </w:rPr>
        <w:t>作者王宝柱：</w:t>
      </w:r>
      <w:r>
        <w:rPr>
          <w:rFonts w:hint="eastAsia" w:ascii="宋体" w:hAnsi="宋体"/>
          <w:b w:val="0"/>
          <w:bCs w:val="0"/>
          <w:sz w:val="28"/>
          <w:szCs w:val="28"/>
          <w:lang w:eastAsia="zh-CN"/>
        </w:rPr>
        <w:t>辽宁省邮政分公司寄递事业部调研员，</w:t>
      </w:r>
      <w:r>
        <w:rPr>
          <w:rFonts w:hint="eastAsia" w:ascii="宋体" w:hAnsi="宋体"/>
          <w:sz w:val="28"/>
          <w:szCs w:val="28"/>
        </w:rPr>
        <w:t>中国书法家协会会员，曾任铁岭书协副主席、抚顺书协副主席，作品多次在全国书法展览中获奖或入展。作品被多家博物馆收藏，作品散件中国书法杂志和中国书法报，被中外藏家收藏。</w:t>
      </w: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334944"/>
    <w:rsid w:val="4B447C8F"/>
    <w:rsid w:val="6C334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Office_10.8.2.7058_F1E327BC-269C-435d-A152-05C5408002CA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2020-06-05T03:00:00Z</dcterms:created>
  <dc:creator>李雪</dc:creator>
  <cp:lastModifiedBy>李雪</cp:lastModifiedBy>
  <dcterms:modified xsi:type="dcterms:W3CDTF">2020-06-05T03:11:27Z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2052-10.8.2.7058</vt:lpwstr>
  </property>
</Properties>
</file>